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1592" w14:textId="09FCCD2A" w:rsidR="0026433C" w:rsidRPr="00064C8C" w:rsidRDefault="0026433C" w:rsidP="00570D8E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C91812">
        <w:rPr>
          <w:b/>
          <w:sz w:val="32"/>
          <w:szCs w:val="32"/>
        </w:rPr>
        <w:t>2</w:t>
      </w:r>
      <w:r w:rsidR="00A76CAD" w:rsidRPr="00064C8C">
        <w:rPr>
          <w:b/>
          <w:sz w:val="32"/>
          <w:szCs w:val="32"/>
        </w:rPr>
        <w:t>.</w:t>
      </w:r>
      <w:r w:rsidR="00E65D7E">
        <w:rPr>
          <w:b/>
          <w:sz w:val="32"/>
          <w:szCs w:val="32"/>
        </w:rPr>
        <w:t xml:space="preserve"> </w:t>
      </w:r>
      <w:r w:rsidR="00253478">
        <w:rPr>
          <w:b/>
          <w:sz w:val="32"/>
          <w:szCs w:val="32"/>
        </w:rPr>
        <w:t>m</w:t>
      </w:r>
      <w:r w:rsidR="00C91812">
        <w:rPr>
          <w:b/>
          <w:sz w:val="32"/>
          <w:szCs w:val="32"/>
        </w:rPr>
        <w:t>a</w:t>
      </w:r>
      <w:r w:rsidR="00253478">
        <w:rPr>
          <w:b/>
          <w:sz w:val="32"/>
          <w:szCs w:val="32"/>
        </w:rPr>
        <w:t>r</w:t>
      </w:r>
      <w:r w:rsidR="00C91812">
        <w:rPr>
          <w:b/>
          <w:sz w:val="32"/>
          <w:szCs w:val="32"/>
        </w:rPr>
        <w:t>ts</w:t>
      </w:r>
      <w:r w:rsidR="00A76CAD" w:rsidRPr="00064C8C">
        <w:rPr>
          <w:b/>
          <w:sz w:val="32"/>
          <w:szCs w:val="32"/>
        </w:rPr>
        <w:t xml:space="preserve"> 2</w:t>
      </w:r>
      <w:r w:rsidR="00E65D7E">
        <w:rPr>
          <w:b/>
          <w:sz w:val="32"/>
          <w:szCs w:val="32"/>
        </w:rPr>
        <w:t>02</w:t>
      </w:r>
      <w:r w:rsidR="00C91812">
        <w:rPr>
          <w:b/>
          <w:sz w:val="32"/>
          <w:szCs w:val="32"/>
        </w:rPr>
        <w:t>1</w:t>
      </w:r>
      <w:r w:rsidR="00064C8C">
        <w:rPr>
          <w:b/>
          <w:sz w:val="32"/>
          <w:szCs w:val="32"/>
        </w:rPr>
        <w:t xml:space="preserve"> kl. </w:t>
      </w:r>
      <w:r w:rsidR="00990A5C">
        <w:rPr>
          <w:b/>
          <w:sz w:val="32"/>
          <w:szCs w:val="32"/>
        </w:rPr>
        <w:t>1</w:t>
      </w:r>
      <w:r w:rsidR="00253478">
        <w:rPr>
          <w:b/>
          <w:sz w:val="32"/>
          <w:szCs w:val="32"/>
        </w:rPr>
        <w:t>8</w:t>
      </w:r>
      <w:r w:rsidR="00064C8C">
        <w:rPr>
          <w:b/>
          <w:sz w:val="32"/>
          <w:szCs w:val="32"/>
        </w:rPr>
        <w:t>:</w:t>
      </w:r>
      <w:r w:rsidR="00C91812">
        <w:rPr>
          <w:b/>
          <w:sz w:val="32"/>
          <w:szCs w:val="32"/>
        </w:rPr>
        <w:t>30</w:t>
      </w:r>
      <w:r w:rsidR="00064C8C">
        <w:rPr>
          <w:b/>
          <w:sz w:val="32"/>
          <w:szCs w:val="32"/>
        </w:rPr>
        <w:t>.</w:t>
      </w:r>
    </w:p>
    <w:p w14:paraId="79AF71E7" w14:textId="104CD013" w:rsidR="0026433C" w:rsidRDefault="0026433C" w:rsidP="00570D8E">
      <w:pPr>
        <w:ind w:left="567"/>
        <w:rPr>
          <w:b/>
        </w:rPr>
      </w:pPr>
    </w:p>
    <w:p w14:paraId="6E156963" w14:textId="1C7F9004" w:rsidR="00DC4BDF" w:rsidRDefault="00CA5EAA" w:rsidP="00CB3B1F">
      <w:pPr>
        <w:ind w:left="1304" w:hanging="73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E65D7E">
        <w:rPr>
          <w:b/>
          <w:color w:val="222222"/>
          <w:shd w:val="clear" w:color="auto" w:fill="FFFFFF"/>
        </w:rPr>
        <w:t xml:space="preserve"> Urban,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CB3B1F">
        <w:rPr>
          <w:b/>
          <w:color w:val="222222"/>
          <w:shd w:val="clear" w:color="auto" w:fill="FFFFFF"/>
        </w:rPr>
        <w:t>,</w:t>
      </w:r>
      <w:r w:rsidR="00C91812">
        <w:rPr>
          <w:b/>
          <w:color w:val="222222"/>
          <w:shd w:val="clear" w:color="auto" w:fill="FFFFFF"/>
        </w:rPr>
        <w:t xml:space="preserve"> Ole</w:t>
      </w:r>
      <w:r w:rsidR="0051196B">
        <w:rPr>
          <w:b/>
          <w:color w:val="222222"/>
          <w:shd w:val="clear" w:color="auto" w:fill="FFFFFF"/>
        </w:rPr>
        <w:t xml:space="preserve">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</w:p>
    <w:p w14:paraId="0999978D" w14:textId="77777777" w:rsidR="00812BF5" w:rsidRPr="00DC4BDF" w:rsidRDefault="00812BF5" w:rsidP="00DC4BDF">
      <w:pPr>
        <w:ind w:left="567"/>
        <w:rPr>
          <w:b/>
          <w:color w:val="222222"/>
          <w:shd w:val="clear" w:color="auto" w:fill="FFFFFF"/>
        </w:rPr>
      </w:pPr>
    </w:p>
    <w:p w14:paraId="7EC95536" w14:textId="62F9FDE9" w:rsidR="000455AE" w:rsidRPr="000455AE" w:rsidRDefault="00085A2B" w:rsidP="00525618">
      <w:pPr>
        <w:numPr>
          <w:ilvl w:val="0"/>
          <w:numId w:val="2"/>
        </w:numPr>
        <w:ind w:left="567"/>
        <w:rPr>
          <w:b/>
        </w:rPr>
      </w:pPr>
      <w:r w:rsidRPr="00E97376">
        <w:rPr>
          <w:b/>
        </w:rPr>
        <w:t>Referat:</w:t>
      </w:r>
      <w:r w:rsidR="00FA585B" w:rsidRPr="00E97376">
        <w:rPr>
          <w:b/>
        </w:rPr>
        <w:br/>
      </w:r>
      <w:r w:rsidR="00FA585B" w:rsidRPr="00BF5BF9">
        <w:t>Referat fra mødet den</w:t>
      </w:r>
      <w:r w:rsidR="00C91812">
        <w:t xml:space="preserve"> 6. oktober 2020 er endnu ikke godkendt</w:t>
      </w:r>
      <w:r w:rsidR="00FA585B" w:rsidRPr="00BF5BF9">
        <w:t>.</w:t>
      </w:r>
      <w:r w:rsidR="00A962D4">
        <w:t xml:space="preserve"> </w:t>
      </w:r>
      <w:r w:rsidR="000455AE">
        <w:br/>
      </w:r>
    </w:p>
    <w:p w14:paraId="1172696C" w14:textId="0A97758B" w:rsidR="00812BF5" w:rsidRDefault="000455AE" w:rsidP="00525618">
      <w:pPr>
        <w:numPr>
          <w:ilvl w:val="0"/>
          <w:numId w:val="2"/>
        </w:numPr>
        <w:ind w:left="567"/>
        <w:rPr>
          <w:b/>
        </w:rPr>
      </w:pPr>
      <w:r w:rsidRPr="000455AE">
        <w:rPr>
          <w:b/>
        </w:rPr>
        <w:t>Fra DGI/TK styregruppens møde 2. marts 2021 kl. 14.</w:t>
      </w:r>
      <w:r w:rsidR="00570D8E" w:rsidRPr="00E97376">
        <w:rPr>
          <w:b/>
        </w:rPr>
        <w:t xml:space="preserve"> </w:t>
      </w:r>
    </w:p>
    <w:p w14:paraId="3B7A01C1" w14:textId="794C9906" w:rsidR="00E65D7E" w:rsidRDefault="0013475A" w:rsidP="000455AE">
      <w:pPr>
        <w:ind w:left="567"/>
      </w:pPr>
      <w:r w:rsidRPr="000455AE">
        <w:t>1.5 millioner til foreningsudvikling i Tårnby kommune, hvor DGI og TK betaler 750.000 kr. hver.</w:t>
      </w:r>
      <w:r>
        <w:t xml:space="preserve"> Meningen er at trække flere medlemmer til foreningslivet mod at man kan få dækket udgifter til kontingentet. Man drøftede hvilke klubber der skulle repræsentere øst, midt og vest.</w:t>
      </w:r>
    </w:p>
    <w:p w14:paraId="6CFB2DF2" w14:textId="2B8EC78F" w:rsidR="000C7D00" w:rsidRPr="000C7D00" w:rsidRDefault="0013475A" w:rsidP="00C771FE">
      <w:pPr>
        <w:pStyle w:val="Listeafsnit"/>
        <w:ind w:left="567"/>
        <w:rPr>
          <w:bCs/>
        </w:rPr>
      </w:pPr>
      <w:r>
        <w:t>Formidlingen forventes af foregå ved et seminar i september, hvor alle foreninger bliver inviteret.</w:t>
      </w:r>
      <w:r w:rsidR="000C7D00" w:rsidRPr="000C7D00">
        <w:rPr>
          <w:b/>
        </w:rPr>
        <w:br/>
      </w:r>
    </w:p>
    <w:p w14:paraId="6668A712" w14:textId="00165E78" w:rsidR="00F0549E" w:rsidRDefault="000C7D00" w:rsidP="00570D8E">
      <w:pPr>
        <w:numPr>
          <w:ilvl w:val="0"/>
          <w:numId w:val="2"/>
        </w:numPr>
        <w:ind w:left="567"/>
        <w:rPr>
          <w:b/>
        </w:rPr>
      </w:pPr>
      <w:r w:rsidRPr="000C7D00">
        <w:rPr>
          <w:b/>
        </w:rPr>
        <w:t>Repræsentantskabsmødet</w:t>
      </w:r>
      <w:r w:rsidR="00C771FE">
        <w:rPr>
          <w:b/>
        </w:rPr>
        <w:t xml:space="preserve"> og Prisuddeling</w:t>
      </w:r>
      <w:r w:rsidRPr="000C7D00">
        <w:rPr>
          <w:b/>
        </w:rPr>
        <w:t>:</w:t>
      </w:r>
      <w:r>
        <w:rPr>
          <w:b/>
        </w:rPr>
        <w:br/>
      </w:r>
      <w:r w:rsidR="00C771FE">
        <w:rPr>
          <w:bCs/>
        </w:rPr>
        <w:t>R</w:t>
      </w:r>
      <w:r w:rsidR="00C771FE" w:rsidRPr="000C7D00">
        <w:rPr>
          <w:bCs/>
        </w:rPr>
        <w:t xml:space="preserve">epræsentantskabsmødet </w:t>
      </w:r>
      <w:r w:rsidR="00C771FE">
        <w:rPr>
          <w:bCs/>
        </w:rPr>
        <w:t>u</w:t>
      </w:r>
      <w:r w:rsidRPr="000C7D00">
        <w:rPr>
          <w:bCs/>
        </w:rPr>
        <w:t xml:space="preserve">dsættes </w:t>
      </w:r>
      <w:r w:rsidR="00C771FE">
        <w:rPr>
          <w:bCs/>
        </w:rPr>
        <w:t xml:space="preserve">indtil videre. Prisuddelingen kan måske foregå ved det planlagte </w:t>
      </w:r>
      <w:bookmarkStart w:id="0" w:name="_Hlk66096611"/>
      <w:r w:rsidR="00C771FE">
        <w:rPr>
          <w:bCs/>
        </w:rPr>
        <w:t>foreningsseminar</w:t>
      </w:r>
      <w:bookmarkEnd w:id="0"/>
      <w:r w:rsidR="00C771FE">
        <w:rPr>
          <w:bCs/>
        </w:rPr>
        <w:t xml:space="preserve"> i september 2021</w:t>
      </w:r>
      <w:r w:rsidR="00525618">
        <w:rPr>
          <w:bCs/>
        </w:rPr>
        <w:t>. Vi foreslår at 2019 og 2020 slås sammen. Vi får Michael til at skrive ud til klubberne efter priskandidater for 2020.</w:t>
      </w:r>
      <w:r w:rsidR="00075BF5">
        <w:rPr>
          <w:bCs/>
        </w:rPr>
        <w:t xml:space="preserve"> Jørgen har kandidater fra 2019.</w:t>
      </w:r>
      <w:r>
        <w:rPr>
          <w:b/>
        </w:rPr>
        <w:br/>
      </w:r>
    </w:p>
    <w:p w14:paraId="467441EC" w14:textId="40992237" w:rsidR="000C7D00" w:rsidRPr="00845AA6" w:rsidRDefault="000C7D00" w:rsidP="000C7D00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</w:t>
      </w:r>
      <w:r>
        <w:rPr>
          <w:b/>
        </w:rPr>
        <w:t>:</w:t>
      </w:r>
      <w:r>
        <w:rPr>
          <w:b/>
        </w:rPr>
        <w:br/>
      </w:r>
      <w:r>
        <w:rPr>
          <w:bCs/>
        </w:rPr>
        <w:t xml:space="preserve">Den 11. februar 20021 deltog </w:t>
      </w:r>
      <w:r w:rsidRPr="00261D63">
        <w:rPr>
          <w:bCs/>
        </w:rPr>
        <w:t xml:space="preserve">Jørgen i et møde </w:t>
      </w:r>
      <w:r w:rsidR="00075BF5">
        <w:rPr>
          <w:bCs/>
        </w:rPr>
        <w:t>med af</w:t>
      </w:r>
      <w:r>
        <w:rPr>
          <w:bCs/>
        </w:rPr>
        <w:t xml:space="preserve"> DGI</w:t>
      </w:r>
      <w:r w:rsidR="00075BF5">
        <w:rPr>
          <w:bCs/>
        </w:rPr>
        <w:t>,</w:t>
      </w:r>
      <w:r>
        <w:rPr>
          <w:bCs/>
        </w:rPr>
        <w:t xml:space="preserve"> </w:t>
      </w:r>
      <w:r w:rsidRPr="00845AA6">
        <w:rPr>
          <w:bCs/>
        </w:rPr>
        <w:t>Tårnby</w:t>
      </w:r>
      <w:r>
        <w:rPr>
          <w:bCs/>
        </w:rPr>
        <w:t xml:space="preserve"> Kommune samt Torben </w:t>
      </w:r>
      <w:proofErr w:type="spellStart"/>
      <w:r>
        <w:rPr>
          <w:bCs/>
        </w:rPr>
        <w:t>Dill</w:t>
      </w:r>
      <w:proofErr w:type="spellEnd"/>
      <w:r w:rsidR="00075BF5">
        <w:rPr>
          <w:bCs/>
        </w:rPr>
        <w:t xml:space="preserve"> fra NBK</w:t>
      </w:r>
      <w:r>
        <w:rPr>
          <w:bCs/>
        </w:rPr>
        <w:t xml:space="preserve">. </w:t>
      </w:r>
    </w:p>
    <w:p w14:paraId="7511CDE7" w14:textId="2DEF3F42" w:rsidR="000C7D00" w:rsidRDefault="000C7D00" w:rsidP="000C7D00">
      <w:pPr>
        <w:ind w:left="567"/>
        <w:rPr>
          <w:bCs/>
        </w:rPr>
      </w:pPr>
      <w:r>
        <w:rPr>
          <w:bCs/>
        </w:rPr>
        <w:t xml:space="preserve">Mødet var </w:t>
      </w:r>
      <w:r w:rsidRPr="00845AA6">
        <w:rPr>
          <w:bCs/>
        </w:rPr>
        <w:t>indkaldt af DGI</w:t>
      </w:r>
      <w:r>
        <w:rPr>
          <w:bCs/>
        </w:rPr>
        <w:t xml:space="preserve"> og </w:t>
      </w:r>
      <w:r w:rsidRPr="00845AA6">
        <w:rPr>
          <w:bCs/>
        </w:rPr>
        <w:t>NBK</w:t>
      </w:r>
      <w:r>
        <w:rPr>
          <w:bCs/>
        </w:rPr>
        <w:t>, fordi NBK</w:t>
      </w:r>
      <w:r w:rsidRPr="00845AA6">
        <w:rPr>
          <w:bCs/>
        </w:rPr>
        <w:t xml:space="preserve"> var imod Tårnby kommunes </w:t>
      </w:r>
      <w:r>
        <w:rPr>
          <w:bCs/>
        </w:rPr>
        <w:t xml:space="preserve">ønske om </w:t>
      </w:r>
      <w:r w:rsidRPr="00845AA6">
        <w:rPr>
          <w:bCs/>
        </w:rPr>
        <w:t>udlejning af ledige baner. Der havde været tilsyn på banerne på</w:t>
      </w:r>
      <w:r>
        <w:rPr>
          <w:b/>
        </w:rPr>
        <w:t xml:space="preserve"> </w:t>
      </w:r>
      <w:r>
        <w:rPr>
          <w:bCs/>
        </w:rPr>
        <w:t>et tidspunkt, hvor ikke alle baner var udnyttet og TK ønskede derfor at udleje banerne til ikke forenings aktive</w:t>
      </w:r>
      <w:r w:rsidR="00075BF5">
        <w:rPr>
          <w:bCs/>
        </w:rPr>
        <w:t>.</w:t>
      </w:r>
      <w:r>
        <w:rPr>
          <w:bCs/>
        </w:rPr>
        <w:br/>
        <w:t>Hvordan man skal afregne, hvem der skal have pengene og om det kun skal være til Tårnby borgere vides ikke. Der er endnu ikke besluttet noget.</w:t>
      </w:r>
      <w:r>
        <w:rPr>
          <w:bCs/>
        </w:rPr>
        <w:br/>
        <w:t xml:space="preserve">KMB lejer p.t. ledige baner ud gennem </w:t>
      </w:r>
      <w:hyperlink r:id="rId6" w:history="1">
        <w:r w:rsidR="00E96BCB" w:rsidRPr="00CD11B1">
          <w:rPr>
            <w:rStyle w:val="Hyperlink"/>
            <w:bCs/>
          </w:rPr>
          <w:t>https://www.wannasport.dk</w:t>
        </w:r>
      </w:hyperlink>
      <w:r>
        <w:rPr>
          <w:bCs/>
        </w:rPr>
        <w:t>. De beholder selv indtægten, da</w:t>
      </w:r>
      <w:r w:rsidR="00525618">
        <w:rPr>
          <w:bCs/>
        </w:rPr>
        <w:t xml:space="preserve"> </w:t>
      </w:r>
      <w:r>
        <w:rPr>
          <w:bCs/>
        </w:rPr>
        <w:t>de selv betaler deres husleje.</w:t>
      </w:r>
      <w:r w:rsidR="00A57DA1">
        <w:rPr>
          <w:bCs/>
        </w:rPr>
        <w:br/>
        <w:t>Hvis foreningerne ikke har behov for de tider, de har fået tildelt i kommunens haller/sale og baner, kan vi ikke forhindre kommunen i at udleje ledig kapacitet.</w:t>
      </w:r>
      <w:r w:rsidR="00075BF5">
        <w:rPr>
          <w:bCs/>
        </w:rPr>
        <w:t xml:space="preserve"> Foreningerne har pligt til at meddele kommunen om ledig kapacitet.</w:t>
      </w:r>
      <w:r w:rsidR="00A57DA1">
        <w:rPr>
          <w:bCs/>
        </w:rPr>
        <w:br/>
      </w:r>
    </w:p>
    <w:p w14:paraId="5234155C" w14:textId="63BC6102" w:rsidR="000455AE" w:rsidRPr="00C771FE" w:rsidRDefault="000455AE" w:rsidP="00525618">
      <w:pPr>
        <w:numPr>
          <w:ilvl w:val="0"/>
          <w:numId w:val="2"/>
        </w:numPr>
        <w:ind w:left="567"/>
        <w:rPr>
          <w:b/>
        </w:rPr>
      </w:pPr>
      <w:r w:rsidRPr="00C771FE">
        <w:rPr>
          <w:b/>
        </w:rPr>
        <w:t>Punkt til dagsordenen på folkeoplysningsudvalgets møde d. 16/3-21 kl. 1630</w:t>
      </w:r>
      <w:r w:rsidRPr="00C771FE">
        <w:rPr>
          <w:b/>
        </w:rPr>
        <w:br/>
      </w:r>
      <w:r w:rsidRPr="000455AE">
        <w:rPr>
          <w:noProof/>
        </w:rPr>
        <w:drawing>
          <wp:inline distT="0" distB="0" distL="0" distR="0" wp14:anchorId="1B5753CD" wp14:editId="5CE40635">
            <wp:extent cx="6645910" cy="523875"/>
            <wp:effectExtent l="0" t="0" r="254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1FE">
        <w:rPr>
          <w:b/>
        </w:rPr>
        <w:br/>
      </w:r>
      <w:r w:rsidR="00C771FE" w:rsidRPr="00C771FE">
        <w:rPr>
          <w:noProof/>
        </w:rPr>
        <w:drawing>
          <wp:inline distT="0" distB="0" distL="0" distR="0" wp14:anchorId="2E31B796" wp14:editId="089B7605">
            <wp:extent cx="6645910" cy="1923415"/>
            <wp:effectExtent l="0" t="0" r="254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1FE">
        <w:rPr>
          <w:b/>
        </w:rPr>
        <w:br/>
      </w:r>
    </w:p>
    <w:p w14:paraId="7EC0F88E" w14:textId="4E5A92BB" w:rsidR="004D75EC" w:rsidRPr="00C771FE" w:rsidRDefault="00C771FE" w:rsidP="00C771FE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Møder</w:t>
      </w:r>
      <w:r w:rsidR="00075BF5">
        <w:rPr>
          <w:b/>
        </w:rPr>
        <w:t>:</w:t>
      </w:r>
      <w:r w:rsidR="000455AE">
        <w:rPr>
          <w:b/>
        </w:rPr>
        <w:br/>
      </w:r>
      <w:r w:rsidR="006943BF" w:rsidRPr="00BF5BF9">
        <w:t>KTIS-bestyrelsesmøde</w:t>
      </w:r>
      <w:r w:rsidR="00261D63">
        <w:t>????</w:t>
      </w:r>
      <w:r w:rsidR="00E97376">
        <w:t xml:space="preserve"> </w:t>
      </w:r>
      <w:r w:rsidR="00297B49">
        <w:br/>
      </w:r>
      <w:r w:rsidR="00626B14">
        <w:t xml:space="preserve">KTIS </w:t>
      </w:r>
      <w:r w:rsidR="007F4AA6">
        <w:rPr>
          <w:bCs/>
        </w:rPr>
        <w:t>foreningsseminar,</w:t>
      </w:r>
      <w:r w:rsidR="007F4AA6">
        <w:t xml:space="preserve"> </w:t>
      </w:r>
      <w:r w:rsidR="00626B14">
        <w:t>idrætspriser</w:t>
      </w:r>
      <w:r w:rsidR="00261D63">
        <w:t xml:space="preserve"> 2019-2020 evt. i september</w:t>
      </w:r>
      <w:r w:rsidR="00626B14">
        <w:t xml:space="preserve"> 2021.</w:t>
      </w:r>
    </w:p>
    <w:p w14:paraId="54021A56" w14:textId="12CA0266" w:rsidR="004529B9" w:rsidRDefault="00E97376" w:rsidP="00CA7B65">
      <w:pPr>
        <w:ind w:left="567"/>
      </w:pPr>
      <w:proofErr w:type="spellStart"/>
      <w:r>
        <w:t>TFRs</w:t>
      </w:r>
      <w:proofErr w:type="spellEnd"/>
      <w:r>
        <w:t xml:space="preserve"> foreningspriser: 27. oktober 2021 kl. 18-20</w:t>
      </w:r>
      <w:r w:rsidR="00261D63">
        <w:t>???</w:t>
      </w:r>
    </w:p>
    <w:p w14:paraId="64C74149" w14:textId="77777777" w:rsidR="00E97376" w:rsidRPr="00BF5BF9" w:rsidRDefault="00E97376" w:rsidP="00CA7B65">
      <w:pPr>
        <w:ind w:left="567"/>
        <w:rPr>
          <w:b/>
        </w:rPr>
      </w:pPr>
    </w:p>
    <w:p w14:paraId="4C0C4A0F" w14:textId="77777777" w:rsidR="00085A2B" w:rsidRPr="00BF5BF9" w:rsidRDefault="00F3169A" w:rsidP="00796191"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8"/>
  </w:num>
  <w:num w:numId="5">
    <w:abstractNumId w:val="31"/>
  </w:num>
  <w:num w:numId="6">
    <w:abstractNumId w:val="25"/>
  </w:num>
  <w:num w:numId="7">
    <w:abstractNumId w:val="28"/>
  </w:num>
  <w:num w:numId="8">
    <w:abstractNumId w:val="1"/>
  </w:num>
  <w:num w:numId="9">
    <w:abstractNumId w:val="3"/>
  </w:num>
  <w:num w:numId="10">
    <w:abstractNumId w:val="10"/>
  </w:num>
  <w:num w:numId="11">
    <w:abstractNumId w:val="23"/>
  </w:num>
  <w:num w:numId="12">
    <w:abstractNumId w:val="18"/>
  </w:num>
  <w:num w:numId="13">
    <w:abstractNumId w:val="29"/>
  </w:num>
  <w:num w:numId="14">
    <w:abstractNumId w:val="24"/>
  </w:num>
  <w:num w:numId="15">
    <w:abstractNumId w:val="12"/>
  </w:num>
  <w:num w:numId="16">
    <w:abstractNumId w:val="21"/>
  </w:num>
  <w:num w:numId="17">
    <w:abstractNumId w:val="9"/>
  </w:num>
  <w:num w:numId="18">
    <w:abstractNumId w:val="17"/>
  </w:num>
  <w:num w:numId="19">
    <w:abstractNumId w:val="6"/>
  </w:num>
  <w:num w:numId="20">
    <w:abstractNumId w:val="5"/>
  </w:num>
  <w:num w:numId="21">
    <w:abstractNumId w:val="2"/>
  </w:num>
  <w:num w:numId="22">
    <w:abstractNumId w:val="13"/>
  </w:num>
  <w:num w:numId="23">
    <w:abstractNumId w:val="16"/>
  </w:num>
  <w:num w:numId="24">
    <w:abstractNumId w:val="11"/>
  </w:num>
  <w:num w:numId="25">
    <w:abstractNumId w:val="19"/>
  </w:num>
  <w:num w:numId="26">
    <w:abstractNumId w:val="26"/>
  </w:num>
  <w:num w:numId="27">
    <w:abstractNumId w:val="15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233DD"/>
    <w:rsid w:val="00026E4F"/>
    <w:rsid w:val="00030E2F"/>
    <w:rsid w:val="00033A12"/>
    <w:rsid w:val="00035671"/>
    <w:rsid w:val="00042B94"/>
    <w:rsid w:val="000455AE"/>
    <w:rsid w:val="000466AE"/>
    <w:rsid w:val="00053C3F"/>
    <w:rsid w:val="00054020"/>
    <w:rsid w:val="00063025"/>
    <w:rsid w:val="0006352D"/>
    <w:rsid w:val="00064C8C"/>
    <w:rsid w:val="000744B9"/>
    <w:rsid w:val="00074584"/>
    <w:rsid w:val="00075173"/>
    <w:rsid w:val="00075BF5"/>
    <w:rsid w:val="00075F8E"/>
    <w:rsid w:val="00076AA3"/>
    <w:rsid w:val="00076CDB"/>
    <w:rsid w:val="000773FE"/>
    <w:rsid w:val="0008390C"/>
    <w:rsid w:val="00085A2B"/>
    <w:rsid w:val="00091B63"/>
    <w:rsid w:val="00096948"/>
    <w:rsid w:val="000A43B6"/>
    <w:rsid w:val="000A619D"/>
    <w:rsid w:val="000B4EE4"/>
    <w:rsid w:val="000C065B"/>
    <w:rsid w:val="000C384D"/>
    <w:rsid w:val="000C73CD"/>
    <w:rsid w:val="000C7D00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3475A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A1588"/>
    <w:rsid w:val="001B1046"/>
    <w:rsid w:val="001B563B"/>
    <w:rsid w:val="001C0013"/>
    <w:rsid w:val="001C0E8D"/>
    <w:rsid w:val="001D1199"/>
    <w:rsid w:val="001D222F"/>
    <w:rsid w:val="001D431A"/>
    <w:rsid w:val="001D49D2"/>
    <w:rsid w:val="001D784D"/>
    <w:rsid w:val="001E149C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3478"/>
    <w:rsid w:val="00256FF4"/>
    <w:rsid w:val="00257902"/>
    <w:rsid w:val="00261AF4"/>
    <w:rsid w:val="00261D63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5AC7"/>
    <w:rsid w:val="002B66A3"/>
    <w:rsid w:val="002C467C"/>
    <w:rsid w:val="002D622F"/>
    <w:rsid w:val="002D6673"/>
    <w:rsid w:val="002E0352"/>
    <w:rsid w:val="002E502B"/>
    <w:rsid w:val="002F022F"/>
    <w:rsid w:val="002F0505"/>
    <w:rsid w:val="002F2DC8"/>
    <w:rsid w:val="00301357"/>
    <w:rsid w:val="00301F0F"/>
    <w:rsid w:val="003032A0"/>
    <w:rsid w:val="0031098F"/>
    <w:rsid w:val="00314E88"/>
    <w:rsid w:val="00321571"/>
    <w:rsid w:val="003267F5"/>
    <w:rsid w:val="00335521"/>
    <w:rsid w:val="003421B9"/>
    <w:rsid w:val="00343CBE"/>
    <w:rsid w:val="0035318E"/>
    <w:rsid w:val="0036180E"/>
    <w:rsid w:val="00361C0B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3861"/>
    <w:rsid w:val="003F6CFF"/>
    <w:rsid w:val="004044D6"/>
    <w:rsid w:val="0041151F"/>
    <w:rsid w:val="00411B7B"/>
    <w:rsid w:val="00415A8A"/>
    <w:rsid w:val="004227C4"/>
    <w:rsid w:val="004257A2"/>
    <w:rsid w:val="004264E0"/>
    <w:rsid w:val="004305D6"/>
    <w:rsid w:val="0043608C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D126D"/>
    <w:rsid w:val="004D30EF"/>
    <w:rsid w:val="004D3389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1196B"/>
    <w:rsid w:val="00516BD5"/>
    <w:rsid w:val="0052177F"/>
    <w:rsid w:val="00521B68"/>
    <w:rsid w:val="0052372E"/>
    <w:rsid w:val="00525618"/>
    <w:rsid w:val="00525CB6"/>
    <w:rsid w:val="00532135"/>
    <w:rsid w:val="00532821"/>
    <w:rsid w:val="00535955"/>
    <w:rsid w:val="00542E59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906DA"/>
    <w:rsid w:val="00596A5C"/>
    <w:rsid w:val="00597F68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07BD8"/>
    <w:rsid w:val="00620BC7"/>
    <w:rsid w:val="00624864"/>
    <w:rsid w:val="00624C80"/>
    <w:rsid w:val="006253A2"/>
    <w:rsid w:val="00626B14"/>
    <w:rsid w:val="00632439"/>
    <w:rsid w:val="006336E4"/>
    <w:rsid w:val="0063787E"/>
    <w:rsid w:val="0066262A"/>
    <w:rsid w:val="00675096"/>
    <w:rsid w:val="00680BF4"/>
    <w:rsid w:val="00683CF1"/>
    <w:rsid w:val="00684C00"/>
    <w:rsid w:val="00684CA4"/>
    <w:rsid w:val="006850D7"/>
    <w:rsid w:val="006943BF"/>
    <w:rsid w:val="0069462B"/>
    <w:rsid w:val="006A230E"/>
    <w:rsid w:val="006A348B"/>
    <w:rsid w:val="006B001B"/>
    <w:rsid w:val="006B2662"/>
    <w:rsid w:val="006B4F11"/>
    <w:rsid w:val="006B68F3"/>
    <w:rsid w:val="006B77C8"/>
    <w:rsid w:val="006C13A4"/>
    <w:rsid w:val="006C204F"/>
    <w:rsid w:val="006C7B40"/>
    <w:rsid w:val="006D049D"/>
    <w:rsid w:val="006D47FF"/>
    <w:rsid w:val="006D52DB"/>
    <w:rsid w:val="006E2E38"/>
    <w:rsid w:val="006E3510"/>
    <w:rsid w:val="006E40A5"/>
    <w:rsid w:val="006E4E4B"/>
    <w:rsid w:val="006F3A21"/>
    <w:rsid w:val="006F70D9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40D"/>
    <w:rsid w:val="00743CA0"/>
    <w:rsid w:val="0074406C"/>
    <w:rsid w:val="00753CDA"/>
    <w:rsid w:val="007549F2"/>
    <w:rsid w:val="00780033"/>
    <w:rsid w:val="00782702"/>
    <w:rsid w:val="00794CE3"/>
    <w:rsid w:val="0079612B"/>
    <w:rsid w:val="00796191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7F4AA6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35768"/>
    <w:rsid w:val="00837014"/>
    <w:rsid w:val="00837331"/>
    <w:rsid w:val="00837C2D"/>
    <w:rsid w:val="00840E15"/>
    <w:rsid w:val="00841345"/>
    <w:rsid w:val="0084323C"/>
    <w:rsid w:val="008457E1"/>
    <w:rsid w:val="00845AA6"/>
    <w:rsid w:val="00861E6C"/>
    <w:rsid w:val="00863810"/>
    <w:rsid w:val="00872B5F"/>
    <w:rsid w:val="00877521"/>
    <w:rsid w:val="00893377"/>
    <w:rsid w:val="00893417"/>
    <w:rsid w:val="00893530"/>
    <w:rsid w:val="008A404A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9003E3"/>
    <w:rsid w:val="00901521"/>
    <w:rsid w:val="00901FB8"/>
    <w:rsid w:val="00905E2D"/>
    <w:rsid w:val="00912A5B"/>
    <w:rsid w:val="009143E7"/>
    <w:rsid w:val="009176E4"/>
    <w:rsid w:val="00920E08"/>
    <w:rsid w:val="00923E33"/>
    <w:rsid w:val="009439F5"/>
    <w:rsid w:val="00953E82"/>
    <w:rsid w:val="009547D8"/>
    <w:rsid w:val="00957DF6"/>
    <w:rsid w:val="0096366F"/>
    <w:rsid w:val="0096519C"/>
    <w:rsid w:val="00966B25"/>
    <w:rsid w:val="00974D9D"/>
    <w:rsid w:val="00976245"/>
    <w:rsid w:val="00981EFC"/>
    <w:rsid w:val="00982707"/>
    <w:rsid w:val="00982B34"/>
    <w:rsid w:val="00990A5C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D7D72"/>
    <w:rsid w:val="009E2A8D"/>
    <w:rsid w:val="009E3269"/>
    <w:rsid w:val="009E46CD"/>
    <w:rsid w:val="009F2F50"/>
    <w:rsid w:val="009F609F"/>
    <w:rsid w:val="00A10167"/>
    <w:rsid w:val="00A11030"/>
    <w:rsid w:val="00A1609A"/>
    <w:rsid w:val="00A173B6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42CC"/>
    <w:rsid w:val="00A57418"/>
    <w:rsid w:val="00A57DA1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5CCE"/>
    <w:rsid w:val="00A962D4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4163"/>
    <w:rsid w:val="00AD61C2"/>
    <w:rsid w:val="00AD6771"/>
    <w:rsid w:val="00AE15D6"/>
    <w:rsid w:val="00AF0995"/>
    <w:rsid w:val="00AF2D64"/>
    <w:rsid w:val="00AF62BF"/>
    <w:rsid w:val="00B1285D"/>
    <w:rsid w:val="00B1298C"/>
    <w:rsid w:val="00B14D20"/>
    <w:rsid w:val="00B20AFE"/>
    <w:rsid w:val="00B22F3B"/>
    <w:rsid w:val="00B27449"/>
    <w:rsid w:val="00B51A5E"/>
    <w:rsid w:val="00B525F1"/>
    <w:rsid w:val="00B63D42"/>
    <w:rsid w:val="00B6570B"/>
    <w:rsid w:val="00B675EE"/>
    <w:rsid w:val="00B72E60"/>
    <w:rsid w:val="00B745DE"/>
    <w:rsid w:val="00B80D66"/>
    <w:rsid w:val="00B81859"/>
    <w:rsid w:val="00B8452C"/>
    <w:rsid w:val="00B85525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3D2F"/>
    <w:rsid w:val="00BD5883"/>
    <w:rsid w:val="00BF06F7"/>
    <w:rsid w:val="00BF4B93"/>
    <w:rsid w:val="00BF5BF9"/>
    <w:rsid w:val="00C02004"/>
    <w:rsid w:val="00C05BD6"/>
    <w:rsid w:val="00C13A68"/>
    <w:rsid w:val="00C154CF"/>
    <w:rsid w:val="00C171AA"/>
    <w:rsid w:val="00C26DE1"/>
    <w:rsid w:val="00C31DE1"/>
    <w:rsid w:val="00C32744"/>
    <w:rsid w:val="00C40873"/>
    <w:rsid w:val="00C40D51"/>
    <w:rsid w:val="00C40D73"/>
    <w:rsid w:val="00C42E81"/>
    <w:rsid w:val="00C47099"/>
    <w:rsid w:val="00C50664"/>
    <w:rsid w:val="00C5363D"/>
    <w:rsid w:val="00C5502C"/>
    <w:rsid w:val="00C60C10"/>
    <w:rsid w:val="00C61E40"/>
    <w:rsid w:val="00C70B95"/>
    <w:rsid w:val="00C762F8"/>
    <w:rsid w:val="00C76BAE"/>
    <w:rsid w:val="00C771FE"/>
    <w:rsid w:val="00C77524"/>
    <w:rsid w:val="00C803FB"/>
    <w:rsid w:val="00C81A5A"/>
    <w:rsid w:val="00C85192"/>
    <w:rsid w:val="00C90047"/>
    <w:rsid w:val="00C91812"/>
    <w:rsid w:val="00C93676"/>
    <w:rsid w:val="00C94F41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28AD"/>
    <w:rsid w:val="00CE7658"/>
    <w:rsid w:val="00CF0480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36FA6"/>
    <w:rsid w:val="00D401D7"/>
    <w:rsid w:val="00D4270D"/>
    <w:rsid w:val="00D4374F"/>
    <w:rsid w:val="00D447B2"/>
    <w:rsid w:val="00D46038"/>
    <w:rsid w:val="00D626F9"/>
    <w:rsid w:val="00D62EA0"/>
    <w:rsid w:val="00D67821"/>
    <w:rsid w:val="00D70A8D"/>
    <w:rsid w:val="00D7632E"/>
    <w:rsid w:val="00D878DE"/>
    <w:rsid w:val="00D91030"/>
    <w:rsid w:val="00D92B23"/>
    <w:rsid w:val="00DA06BE"/>
    <w:rsid w:val="00DA181D"/>
    <w:rsid w:val="00DA6278"/>
    <w:rsid w:val="00DA679A"/>
    <w:rsid w:val="00DB3744"/>
    <w:rsid w:val="00DB4D70"/>
    <w:rsid w:val="00DB61F1"/>
    <w:rsid w:val="00DC4BDF"/>
    <w:rsid w:val="00DC611D"/>
    <w:rsid w:val="00DC6F7D"/>
    <w:rsid w:val="00DD163B"/>
    <w:rsid w:val="00DD79D3"/>
    <w:rsid w:val="00DE439F"/>
    <w:rsid w:val="00DF63BA"/>
    <w:rsid w:val="00E03845"/>
    <w:rsid w:val="00E07624"/>
    <w:rsid w:val="00E10D6B"/>
    <w:rsid w:val="00E20582"/>
    <w:rsid w:val="00E233DA"/>
    <w:rsid w:val="00E23E1D"/>
    <w:rsid w:val="00E26844"/>
    <w:rsid w:val="00E30232"/>
    <w:rsid w:val="00E35EFF"/>
    <w:rsid w:val="00E369E2"/>
    <w:rsid w:val="00E45DD6"/>
    <w:rsid w:val="00E462A3"/>
    <w:rsid w:val="00E517BB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E41"/>
    <w:rsid w:val="00E867E5"/>
    <w:rsid w:val="00E935F2"/>
    <w:rsid w:val="00E939B0"/>
    <w:rsid w:val="00E96BCB"/>
    <w:rsid w:val="00E97376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EF105E"/>
    <w:rsid w:val="00F0549E"/>
    <w:rsid w:val="00F06F8A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B0192"/>
    <w:rsid w:val="00FC5303"/>
    <w:rsid w:val="00FC572D"/>
    <w:rsid w:val="00FC7539"/>
    <w:rsid w:val="00FD5070"/>
    <w:rsid w:val="00FD534A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E96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nnasport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2019-05-30T12:16:00Z</cp:lastPrinted>
  <dcterms:created xsi:type="dcterms:W3CDTF">2021-03-08T11:11:00Z</dcterms:created>
  <dcterms:modified xsi:type="dcterms:W3CDTF">2021-03-08T11:11:00Z</dcterms:modified>
</cp:coreProperties>
</file>